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ascii="Malgun Gothic" w:hAnsi="Malgun Gothic"/>
          <w:sz w:val="22"/>
          <w:szCs w:val="22"/>
        </w:rPr>
        <w:t>February 1, 2025</w:t>
      </w:r>
    </w:p>
    <w:p>
      <w:pPr>
        <w:pStyle w:val="Normal"/>
        <w:rPr>
          <w:rFonts w:ascii="Malgun Gothic" w:hAnsi="Malgun Gothic"/>
          <w:sz w:val="22"/>
          <w:szCs w:val="22"/>
        </w:rPr>
      </w:pPr>
      <w:r>
        <w:rPr/>
      </w:r>
    </w:p>
    <w:p>
      <w:pPr>
        <w:pStyle w:val="Normal"/>
        <w:rPr>
          <w:rFonts w:ascii="Malgun Gothic" w:hAnsi="Malgun Gothic"/>
          <w:sz w:val="22"/>
          <w:szCs w:val="22"/>
        </w:rPr>
      </w:pPr>
      <w:r>
        <w:rPr>
          <w:rFonts w:ascii="Malgun Gothic" w:hAnsi="Malgun Gothic"/>
          <w:b/>
          <w:bCs/>
          <w:sz w:val="22"/>
          <w:szCs w:val="22"/>
        </w:rPr>
        <w:t xml:space="preserve"> </w:t>
      </w:r>
      <w:r>
        <w:rPr>
          <w:rFonts w:ascii="Malgun Gothic" w:hAnsi="Malgun Gothic"/>
          <w:b/>
          <w:bCs/>
          <w:sz w:val="22"/>
          <w:szCs w:val="22"/>
        </w:rPr>
        <w:tab/>
        <w:tab/>
        <w:tab/>
        <w:tab/>
      </w:r>
      <w:hyperlink r:id="rId2" w:tgtFrame="_blank">
        <w:r>
          <w:rPr>
            <w:rStyle w:val="InternetLink"/>
            <w:rFonts w:cs="Arial" w:ascii="Arial" w:hAnsi="Arial"/>
            <w:b/>
            <w:bCs/>
            <w:sz w:val="21"/>
            <w:szCs w:val="21"/>
          </w:rPr>
          <w:t>A Mathematician's Lament",</w:t>
        </w:r>
      </w:hyperlink>
      <w:r>
        <w:rPr>
          <w:rFonts w:cs="Arial" w:ascii="Arial" w:hAnsi="Arial"/>
          <w:b/>
          <w:bCs/>
          <w:color w:val="222222"/>
          <w:sz w:val="21"/>
          <w:szCs w:val="21"/>
          <w:shd w:fill="FFFFFF" w:val="clear"/>
        </w:rPr>
        <w:t> Lockhart.</w:t>
      </w:r>
    </w:p>
    <w:p>
      <w:pPr>
        <w:pStyle w:val="Normal"/>
        <w:rPr>
          <w:rFonts w:ascii="Malgun Gothic" w:hAnsi="Malgun Gothic"/>
          <w:sz w:val="22"/>
          <w:szCs w:val="22"/>
        </w:rPr>
      </w:pPr>
      <w:r>
        <w:rPr>
          <w:rFonts w:ascii="Malgun Gothic" w:hAnsi="Malgun Gothic"/>
          <w:sz w:val="22"/>
          <w:szCs w:val="22"/>
        </w:rPr>
      </w:r>
    </w:p>
    <w:p>
      <w:pPr>
        <w:pStyle w:val="Normal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i/>
          <w:iCs/>
          <w:sz w:val="22"/>
          <w:szCs w:val="22"/>
        </w:rPr>
        <w:t xml:space="preserve"> </w:t>
      </w:r>
    </w:p>
    <w:p>
      <w:pPr>
        <w:pStyle w:val="Normal"/>
        <w:rPr>
          <w:rFonts w:ascii="Malgun Gothic" w:hAnsi="Malgun Gothic"/>
          <w:sz w:val="22"/>
          <w:szCs w:val="22"/>
        </w:rPr>
      </w:pPr>
      <w:r>
        <w:rPr>
          <w:rFonts w:ascii="Malgun Gothic" w:hAnsi="Malgun Gothic"/>
          <w:sz w:val="22"/>
          <w:szCs w:val="22"/>
        </w:rPr>
      </w:r>
    </w:p>
    <w:p>
      <w:pPr>
        <w:pStyle w:val="Normal"/>
        <w:rPr>
          <w:rFonts w:ascii="Malgun Gothic" w:hAnsi="Malgun Gothic"/>
          <w:sz w:val="22"/>
          <w:szCs w:val="22"/>
        </w:rPr>
      </w:pPr>
      <w:r>
        <w:rPr>
          <w:rFonts w:ascii="Malgun Gothic" w:hAnsi="Malgun Gothic"/>
          <w:sz w:val="22"/>
          <w:szCs w:val="22"/>
        </w:rPr>
      </w:r>
    </w:p>
    <w:p>
      <w:pPr>
        <w:pStyle w:val="Normal"/>
        <w:rPr>
          <w:rFonts w:ascii="Malgun Gothic" w:hAnsi="Malgun Gothic"/>
          <w:sz w:val="22"/>
          <w:szCs w:val="22"/>
        </w:rPr>
      </w:pPr>
      <w:hyperlink r:id="rId3" w:tgtFrame="_blank">
        <w:r>
          <w:rPr>
            <w:rStyle w:val="InternetLink"/>
            <w:rFonts w:cs="Arial" w:ascii="Arial" w:hAnsi="Arial"/>
            <w:sz w:val="21"/>
            <w:szCs w:val="21"/>
          </w:rPr>
          <w:t>A Mathematician's Lament",</w:t>
        </w:r>
      </w:hyperlink>
      <w:r>
        <w:rPr>
          <w:rFonts w:cs="Arial" w:ascii="Arial" w:hAnsi="Arial"/>
          <w:color w:val="222222"/>
          <w:sz w:val="21"/>
          <w:szCs w:val="21"/>
          <w:shd w:fill="FFFFFF" w:val="clear"/>
        </w:rPr>
        <w:t> Lockhart.</w:t>
      </w:r>
    </w:p>
    <w:p>
      <w:pPr>
        <w:pStyle w:val="Normal"/>
        <w:rPr>
          <w:rFonts w:ascii="Malgun Gothic" w:hAnsi="Malgun Gothic"/>
          <w:sz w:val="22"/>
          <w:szCs w:val="22"/>
        </w:rPr>
      </w:pPr>
      <w:r>
        <w:rPr/>
        <w:drawing>
          <wp:inline distT="0" distB="0" distL="0" distR="0">
            <wp:extent cx="2771775" cy="2895600"/>
            <wp:effectExtent l="0" t="0" r="0" b="0"/>
            <wp:docPr id="1" name="Picture 1" descr="A black and white circle with a triangl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circle with a triangle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“</w:t>
      </w:r>
      <w:r>
        <w:rPr/>
        <w:t>Take the triangle and rotate it around so it makes a foursided box inside the circle. Since the triangle got turned completely around, the sides of the box must be parallel, so it makes a parallelogram. But it can’t be a slanted box because both of its diagonals are diameters of the circle, so they’re equal, which means it must be an actual rectangle. That’s why the corner is always a right angle.”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/>
        <w:t>“</w:t>
      </w:r>
      <w:r>
        <w:rPr/>
        <w:t>Since the triangle got rotated halfway around the circle, the tip must end up exactly opposite from where it started. That’s why the diagonal of the box is a diameter.”</w:t>
      </w:r>
    </w:p>
    <w:sectPr>
      <w:type w:val="nextPage"/>
      <w:pgSz w:w="12240" w:h="15840"/>
      <w:pgMar w:left="875" w:right="756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lgun Gothic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Pr>
      <w:color w:val="0000EE" w:themeColor="hyperlink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aa.org/sites/default/files/pdf/devlin/LockhartsLament.pdf" TargetMode="External"/><Relationship Id="rId3" Type="http://schemas.openxmlformats.org/officeDocument/2006/relationships/hyperlink" Target="https://maa.org/sites/default/files/pdf/devlin/LockhartsLament.pdf" TargetMode="Externa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3138</TotalTime>
  <Application>LibreOffice/7.4.7.2$Windows_X86_64 LibreOffice_project/723314e595e8007d3cf785c16538505a1c878ca5</Application>
  <AppVersion>15.0000</AppVersion>
  <Pages>1</Pages>
  <Words>114</Words>
  <Characters>550</Characters>
  <CharactersWithSpaces>665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2023-02-12T21:01:00Z</dcterms:created>
  <dc:creator/>
  <dc:description/>
  <dc:language>en-US</dc:language>
  <cp:lastModifiedBy/>
  <cp:lastPrinted>2023-02-16T23:11:00Z</cp:lastPrinted>
  <dcterms:modified xsi:type="dcterms:W3CDTF">2025-02-01T17:05:41Z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